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2B" w:rsidRDefault="004253A5" w:rsidP="007B1E2B">
      <w:pPr>
        <w:tabs>
          <w:tab w:val="right" w:pos="9072"/>
        </w:tabs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noProof/>
          <w:sz w:val="32"/>
          <w:szCs w:val="32"/>
          <w:lang w:eastAsia="nl-BE"/>
        </w:rPr>
        <w:drawing>
          <wp:inline distT="0" distB="0" distL="0" distR="0" wp14:anchorId="445972B3" wp14:editId="36921405">
            <wp:extent cx="696633" cy="704850"/>
            <wp:effectExtent l="0" t="0" r="825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1090-1 300DPI CROP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64" cy="70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color w:val="808080" w:themeColor="background1" w:themeShade="80"/>
          <w:vertAlign w:val="superscript"/>
        </w:rPr>
        <w:tab/>
      </w:r>
      <w:r>
        <w:rPr>
          <w:rFonts w:ascii="Gill Sans MT" w:hAnsi="Gill Sans MT"/>
          <w:noProof/>
          <w:sz w:val="32"/>
          <w:szCs w:val="32"/>
          <w:lang w:eastAsia="nl-BE"/>
        </w:rPr>
        <w:drawing>
          <wp:inline distT="0" distB="0" distL="0" distR="0" wp14:anchorId="67D88209" wp14:editId="78017F8A">
            <wp:extent cx="2187466" cy="704850"/>
            <wp:effectExtent l="0" t="0" r="3810" b="0"/>
            <wp:docPr id="3" name="Afbeelding 3" descr="C:\Users\olivier.MAENENV\Desktop\Maen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vier.MAENENV\Desktop\Maene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6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2B" w:rsidRDefault="00362BD0" w:rsidP="007B1E2B">
      <w:pPr>
        <w:tabs>
          <w:tab w:val="right" w:pos="9072"/>
        </w:tabs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color w:val="244061" w:themeColor="accent1" w:themeShade="80"/>
          <w:sz w:val="72"/>
          <w:szCs w:val="72"/>
        </w:rPr>
        <w:t>PERUGIA</w:t>
      </w:r>
      <w:r w:rsidR="007B1E2B">
        <w:rPr>
          <w:rFonts w:ascii="Gill Sans MT" w:hAnsi="Gill Sans MT"/>
          <w:sz w:val="32"/>
          <w:szCs w:val="32"/>
        </w:rPr>
        <w:tab/>
      </w:r>
      <w:r w:rsidR="00A463E9">
        <w:rPr>
          <w:rFonts w:ascii="Gill Sans MT" w:hAnsi="Gill Sans MT"/>
          <w:noProof/>
          <w:sz w:val="32"/>
          <w:szCs w:val="32"/>
          <w:lang w:eastAsia="nl-BE"/>
        </w:rPr>
        <w:drawing>
          <wp:inline distT="0" distB="0" distL="0" distR="0" wp14:anchorId="19D06B96" wp14:editId="6BBC15BB">
            <wp:extent cx="940867" cy="521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_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64" cy="52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DBE">
        <w:rPr>
          <w:rFonts w:ascii="Gill Sans MT" w:hAnsi="Gill Sans MT"/>
          <w:sz w:val="32"/>
          <w:szCs w:val="32"/>
        </w:rPr>
        <w:t xml:space="preserve"> </w:t>
      </w:r>
    </w:p>
    <w:p w:rsidR="007B1E2B" w:rsidRPr="007D6BDE" w:rsidRDefault="007B1E2B" w:rsidP="007D6BDE">
      <w:pPr>
        <w:pStyle w:val="Lijstalinea"/>
        <w:numPr>
          <w:ilvl w:val="0"/>
          <w:numId w:val="1"/>
        </w:numPr>
        <w:tabs>
          <w:tab w:val="right" w:pos="9072"/>
        </w:tabs>
        <w:rPr>
          <w:rFonts w:ascii="Gill Sans MT" w:hAnsi="Gill Sans MT"/>
          <w:color w:val="244061" w:themeColor="accent1" w:themeShade="80"/>
          <w:sz w:val="28"/>
          <w:szCs w:val="28"/>
          <w:u w:val="single"/>
        </w:rPr>
      </w:pPr>
      <w:r w:rsidRPr="007D6BDE">
        <w:rPr>
          <w:rFonts w:ascii="Gill Sans MT" w:hAnsi="Gill Sans MT"/>
          <w:color w:val="244061" w:themeColor="accent1" w:themeShade="80"/>
          <w:sz w:val="28"/>
          <w:szCs w:val="28"/>
          <w:u w:val="single"/>
        </w:rPr>
        <w:t>Omschrijving</w:t>
      </w:r>
    </w:p>
    <w:p w:rsidR="007B1E2B" w:rsidRDefault="002F46DB" w:rsidP="00A463E9">
      <w:pPr>
        <w:pStyle w:val="Lijstalinea"/>
        <w:tabs>
          <w:tab w:val="right" w:pos="9072"/>
        </w:tabs>
        <w:ind w:left="993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Elegante en lichte roestvrijstalen balustrade ideaal voor trap- en overlooptoepassingen. </w:t>
      </w:r>
      <w:r w:rsidR="007D4674">
        <w:rPr>
          <w:rFonts w:ascii="Gill Sans MT" w:hAnsi="Gill Sans MT"/>
          <w:sz w:val="24"/>
          <w:szCs w:val="24"/>
        </w:rPr>
        <w:t xml:space="preserve">Bestaat uit </w:t>
      </w:r>
      <w:r w:rsidR="00E83BEC">
        <w:rPr>
          <w:rFonts w:ascii="Gill Sans MT" w:hAnsi="Gill Sans MT"/>
          <w:sz w:val="24"/>
          <w:szCs w:val="24"/>
        </w:rPr>
        <w:t>platte</w:t>
      </w:r>
      <w:r w:rsidR="007D4674">
        <w:rPr>
          <w:rFonts w:ascii="Gill Sans MT" w:hAnsi="Gill Sans MT"/>
          <w:sz w:val="24"/>
          <w:szCs w:val="24"/>
        </w:rPr>
        <w:t xml:space="preserve"> verticale balusters met een daarop bevestigde </w:t>
      </w:r>
      <w:r w:rsidR="00362BD0">
        <w:rPr>
          <w:rFonts w:ascii="Gill Sans MT" w:hAnsi="Gill Sans MT"/>
          <w:sz w:val="24"/>
          <w:szCs w:val="24"/>
        </w:rPr>
        <w:t>platte</w:t>
      </w:r>
      <w:r w:rsidR="007D4674">
        <w:rPr>
          <w:rFonts w:ascii="Gill Sans MT" w:hAnsi="Gill Sans MT"/>
          <w:sz w:val="24"/>
          <w:szCs w:val="24"/>
        </w:rPr>
        <w:t xml:space="preserve"> horizontale handgreep, alsook een minimum van drie </w:t>
      </w:r>
      <w:r w:rsidR="00362BD0">
        <w:rPr>
          <w:rFonts w:ascii="Gill Sans MT" w:hAnsi="Gill Sans MT"/>
          <w:sz w:val="24"/>
          <w:szCs w:val="24"/>
        </w:rPr>
        <w:t xml:space="preserve">platte </w:t>
      </w:r>
      <w:r w:rsidR="007D4674">
        <w:rPr>
          <w:rFonts w:ascii="Gill Sans MT" w:hAnsi="Gill Sans MT"/>
          <w:sz w:val="24"/>
          <w:szCs w:val="24"/>
        </w:rPr>
        <w:t>horizontale regels</w:t>
      </w:r>
      <w:r w:rsidR="00362BD0">
        <w:rPr>
          <w:rFonts w:ascii="Gill Sans MT" w:hAnsi="Gill Sans MT"/>
          <w:sz w:val="24"/>
          <w:szCs w:val="24"/>
        </w:rPr>
        <w:t>.</w:t>
      </w:r>
      <w:r w:rsidR="00136B06" w:rsidRPr="00136B06">
        <w:rPr>
          <w:rFonts w:ascii="Gill Sans MT" w:hAnsi="Gill Sans MT"/>
          <w:b/>
          <w:sz w:val="24"/>
          <w:szCs w:val="24"/>
        </w:rPr>
        <w:t xml:space="preserve"> </w:t>
      </w:r>
      <w:r w:rsidR="00136B06" w:rsidRPr="009469BD">
        <w:rPr>
          <w:rFonts w:ascii="Gill Sans MT" w:hAnsi="Gill Sans MT"/>
          <w:b/>
          <w:sz w:val="24"/>
          <w:szCs w:val="24"/>
        </w:rPr>
        <w:t>OPGELET:</w:t>
      </w:r>
      <w:r w:rsidR="00136B06">
        <w:rPr>
          <w:rFonts w:ascii="Gill Sans MT" w:hAnsi="Gill Sans MT"/>
          <w:sz w:val="24"/>
          <w:szCs w:val="24"/>
        </w:rPr>
        <w:t xml:space="preserve"> Deze leuning voldoet aan alle voorwaarden in de NBN B 03-004, met uitzondering van artikel </w:t>
      </w:r>
      <w:r w:rsidR="00136B06" w:rsidRPr="009469BD">
        <w:rPr>
          <w:rFonts w:ascii="Gill Sans MT" w:hAnsi="Gill Sans MT"/>
          <w:sz w:val="24"/>
          <w:szCs w:val="24"/>
        </w:rPr>
        <w:t xml:space="preserve">5.4.1.2 </w:t>
      </w:r>
      <w:r w:rsidR="00136B06">
        <w:rPr>
          <w:rFonts w:ascii="Gill Sans MT" w:hAnsi="Gill Sans MT"/>
          <w:sz w:val="24"/>
          <w:szCs w:val="24"/>
        </w:rPr>
        <w:t>(4) “</w:t>
      </w:r>
      <w:r w:rsidR="00136B06" w:rsidRPr="009469BD">
        <w:rPr>
          <w:rFonts w:ascii="Gill Sans MT" w:hAnsi="Gill Sans MT"/>
          <w:i/>
          <w:sz w:val="24"/>
          <w:szCs w:val="24"/>
        </w:rPr>
        <w:t>Er is niettemin reden om aandachtig na te gaan of de configuratie in geen enkel geval beklimming zal toelaten</w:t>
      </w:r>
      <w:r w:rsidR="00136B06">
        <w:rPr>
          <w:rFonts w:ascii="Gill Sans MT" w:hAnsi="Gill Sans MT"/>
          <w:i/>
          <w:sz w:val="24"/>
          <w:szCs w:val="24"/>
        </w:rPr>
        <w:t xml:space="preserve">.” </w:t>
      </w:r>
      <w:r w:rsidR="00136B06">
        <w:rPr>
          <w:rFonts w:ascii="Gill Sans MT" w:hAnsi="Gill Sans MT"/>
          <w:sz w:val="24"/>
          <w:szCs w:val="24"/>
        </w:rPr>
        <w:t>Bij dit model is beklimming echter wel mogelijk.</w:t>
      </w:r>
    </w:p>
    <w:p w:rsidR="007B1E2B" w:rsidRPr="007D6BDE" w:rsidRDefault="007B1E2B" w:rsidP="007D6BDE">
      <w:pPr>
        <w:pStyle w:val="Lijstalinea"/>
        <w:numPr>
          <w:ilvl w:val="0"/>
          <w:numId w:val="1"/>
        </w:numPr>
        <w:tabs>
          <w:tab w:val="right" w:pos="9072"/>
        </w:tabs>
        <w:rPr>
          <w:rFonts w:ascii="Gill Sans MT" w:hAnsi="Gill Sans MT"/>
          <w:color w:val="244061" w:themeColor="accent1" w:themeShade="80"/>
          <w:sz w:val="28"/>
          <w:szCs w:val="28"/>
          <w:u w:val="single"/>
        </w:rPr>
      </w:pPr>
      <w:r w:rsidRPr="007D6BDE">
        <w:rPr>
          <w:rFonts w:ascii="Gill Sans MT" w:hAnsi="Gill Sans MT"/>
          <w:color w:val="244061" w:themeColor="accent1" w:themeShade="80"/>
          <w:sz w:val="28"/>
          <w:szCs w:val="28"/>
          <w:u w:val="single"/>
        </w:rPr>
        <w:t>Meting</w:t>
      </w:r>
    </w:p>
    <w:p w:rsidR="007B1E2B" w:rsidRDefault="00D14AE0" w:rsidP="00D14AE0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Meeteenheid: per </w:t>
      </w:r>
      <w:r w:rsidR="00A463E9">
        <w:rPr>
          <w:rFonts w:ascii="Gill Sans MT" w:hAnsi="Gill Sans MT"/>
          <w:sz w:val="24"/>
          <w:szCs w:val="24"/>
        </w:rPr>
        <w:t>strekkende</w:t>
      </w:r>
      <w:r>
        <w:rPr>
          <w:rFonts w:ascii="Gill Sans MT" w:hAnsi="Gill Sans MT"/>
          <w:sz w:val="24"/>
          <w:szCs w:val="24"/>
        </w:rPr>
        <w:t xml:space="preserve"> meter (m)</w:t>
      </w:r>
    </w:p>
    <w:p w:rsidR="00D14AE0" w:rsidRDefault="00D14AE0" w:rsidP="00D14AE0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</w:t>
      </w:r>
      <w:r w:rsidRPr="00D14AE0">
        <w:rPr>
          <w:rFonts w:ascii="Gill Sans MT" w:hAnsi="Gill Sans MT"/>
          <w:sz w:val="24"/>
          <w:szCs w:val="24"/>
        </w:rPr>
        <w:t>eetcode: netto uit te voeren lengte inclusief bevestigingen</w:t>
      </w:r>
    </w:p>
    <w:p w:rsidR="00D14AE0" w:rsidRPr="007D6BDE" w:rsidRDefault="00D14AE0" w:rsidP="00D14AE0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Aard van overeenkomst: V</w:t>
      </w:r>
      <w:r w:rsidR="00936DBE">
        <w:rPr>
          <w:rFonts w:ascii="Gill Sans MT" w:hAnsi="Gill Sans MT"/>
          <w:sz w:val="24"/>
          <w:szCs w:val="24"/>
        </w:rPr>
        <w:t>ermoedelijke Hoeveelheid (VH)</w:t>
      </w:r>
    </w:p>
    <w:p w:rsidR="007B1E2B" w:rsidRPr="007D6BDE" w:rsidRDefault="00936DBE" w:rsidP="007D6BDE">
      <w:pPr>
        <w:pStyle w:val="Lijstalinea"/>
        <w:numPr>
          <w:ilvl w:val="0"/>
          <w:numId w:val="1"/>
        </w:numPr>
        <w:tabs>
          <w:tab w:val="right" w:pos="9072"/>
        </w:tabs>
        <w:rPr>
          <w:rFonts w:ascii="Gill Sans MT" w:hAnsi="Gill Sans MT"/>
          <w:color w:val="244061" w:themeColor="accent1" w:themeShade="80"/>
          <w:sz w:val="28"/>
          <w:szCs w:val="28"/>
          <w:u w:val="single"/>
        </w:rPr>
      </w:pPr>
      <w:r>
        <w:rPr>
          <w:rFonts w:ascii="Gill Sans MT" w:hAnsi="Gill Sans MT"/>
          <w:color w:val="244061" w:themeColor="accent1" w:themeShade="80"/>
          <w:sz w:val="28"/>
          <w:szCs w:val="28"/>
          <w:u w:val="single"/>
        </w:rPr>
        <w:t>Wettelijke Voorschriften</w:t>
      </w:r>
    </w:p>
    <w:p w:rsidR="00936DBE" w:rsidRPr="00936DBE" w:rsidRDefault="00936DBE" w:rsidP="00936DBE">
      <w:pPr>
        <w:pStyle w:val="Lijstaline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936DBE">
        <w:rPr>
          <w:rFonts w:ascii="Gill Sans MT" w:hAnsi="Gill Sans MT"/>
          <w:sz w:val="24"/>
          <w:szCs w:val="24"/>
        </w:rPr>
        <w:t>Sinds 1 juli 20</w:t>
      </w:r>
      <w:r w:rsidR="0081105E">
        <w:rPr>
          <w:rFonts w:ascii="Gill Sans MT" w:hAnsi="Gill Sans MT"/>
          <w:sz w:val="24"/>
          <w:szCs w:val="24"/>
        </w:rPr>
        <w:t xml:space="preserve">13 is Verordening </w:t>
      </w:r>
      <w:r w:rsidR="0081105E" w:rsidRPr="0081105E">
        <w:rPr>
          <w:rFonts w:ascii="Gill Sans MT" w:hAnsi="Gill Sans MT"/>
          <w:b/>
          <w:sz w:val="24"/>
          <w:szCs w:val="24"/>
        </w:rPr>
        <w:t>(EU) 305/2011</w:t>
      </w:r>
      <w:r w:rsidRPr="00936DBE">
        <w:rPr>
          <w:rFonts w:ascii="Gill Sans MT" w:hAnsi="Gill Sans MT"/>
          <w:sz w:val="24"/>
          <w:szCs w:val="24"/>
        </w:rPr>
        <w:t xml:space="preserve"> van kracht. Dit betekent dat alle bouwproducten een CE merk moeten dragen en aan een geharmoniseerde norm</w:t>
      </w:r>
      <w:r>
        <w:rPr>
          <w:rFonts w:ascii="Gill Sans MT" w:hAnsi="Gill Sans MT"/>
          <w:sz w:val="24"/>
          <w:szCs w:val="24"/>
        </w:rPr>
        <w:t xml:space="preserve"> </w:t>
      </w:r>
      <w:r w:rsidRPr="00936DBE">
        <w:rPr>
          <w:rFonts w:ascii="Gill Sans MT" w:hAnsi="Gill Sans MT"/>
          <w:sz w:val="24"/>
          <w:szCs w:val="24"/>
        </w:rPr>
        <w:t xml:space="preserve">moeten voldoen. De producten moeten </w:t>
      </w:r>
      <w:r>
        <w:rPr>
          <w:rFonts w:ascii="Gill Sans MT" w:hAnsi="Gill Sans MT"/>
          <w:sz w:val="24"/>
          <w:szCs w:val="24"/>
        </w:rPr>
        <w:t xml:space="preserve">tevens </w:t>
      </w:r>
      <w:r w:rsidRPr="00936DBE">
        <w:rPr>
          <w:rFonts w:ascii="Gill Sans MT" w:hAnsi="Gill Sans MT"/>
          <w:sz w:val="24"/>
          <w:szCs w:val="24"/>
        </w:rPr>
        <w:t xml:space="preserve">een prestatiecertificaat </w:t>
      </w:r>
      <w:r>
        <w:rPr>
          <w:rFonts w:ascii="Gill Sans MT" w:hAnsi="Gill Sans MT"/>
          <w:sz w:val="24"/>
          <w:szCs w:val="24"/>
        </w:rPr>
        <w:t xml:space="preserve">DOP </w:t>
      </w:r>
      <w:r w:rsidRPr="00936DBE">
        <w:rPr>
          <w:rFonts w:ascii="Gill Sans MT" w:hAnsi="Gill Sans MT"/>
          <w:sz w:val="24"/>
          <w:szCs w:val="24"/>
        </w:rPr>
        <w:t>(</w:t>
      </w:r>
      <w:proofErr w:type="spellStart"/>
      <w:r>
        <w:rPr>
          <w:rFonts w:ascii="Gill Sans MT" w:hAnsi="Gill Sans MT"/>
          <w:sz w:val="24"/>
          <w:szCs w:val="24"/>
        </w:rPr>
        <w:t>Declaration</w:t>
      </w:r>
      <w:proofErr w:type="spellEnd"/>
      <w:r>
        <w:rPr>
          <w:rFonts w:ascii="Gill Sans MT" w:hAnsi="Gill Sans MT"/>
          <w:sz w:val="24"/>
          <w:szCs w:val="24"/>
        </w:rPr>
        <w:t xml:space="preserve"> of Performance) hebben.</w:t>
      </w:r>
    </w:p>
    <w:p w:rsidR="00936DBE" w:rsidRPr="00936DBE" w:rsidRDefault="00936DBE" w:rsidP="00936DBE">
      <w:pPr>
        <w:pStyle w:val="Lijstaline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936DBE">
        <w:rPr>
          <w:rFonts w:ascii="Gill Sans MT" w:hAnsi="Gill Sans MT"/>
          <w:sz w:val="24"/>
          <w:szCs w:val="24"/>
        </w:rPr>
        <w:t xml:space="preserve">Metalen balustrades met </w:t>
      </w:r>
      <w:r w:rsidR="0081105E">
        <w:rPr>
          <w:rFonts w:ascii="Gill Sans MT" w:hAnsi="Gill Sans MT"/>
          <w:sz w:val="24"/>
          <w:szCs w:val="24"/>
        </w:rPr>
        <w:t>een veiligheidsfunctie moeten dus</w:t>
      </w:r>
      <w:r w:rsidRPr="00936DBE">
        <w:rPr>
          <w:rFonts w:ascii="Gill Sans MT" w:hAnsi="Gill Sans MT"/>
          <w:sz w:val="24"/>
          <w:szCs w:val="24"/>
        </w:rPr>
        <w:t xml:space="preserve"> volgens </w:t>
      </w:r>
      <w:r w:rsidR="00C52618">
        <w:rPr>
          <w:rFonts w:ascii="Gill Sans MT" w:hAnsi="Gill Sans MT"/>
          <w:sz w:val="24"/>
          <w:szCs w:val="24"/>
        </w:rPr>
        <w:t xml:space="preserve">NBN </w:t>
      </w:r>
      <w:r w:rsidRPr="0081105E">
        <w:rPr>
          <w:rFonts w:ascii="Gill Sans MT" w:hAnsi="Gill Sans MT"/>
          <w:b/>
          <w:sz w:val="24"/>
          <w:szCs w:val="24"/>
        </w:rPr>
        <w:t>EN 1090</w:t>
      </w:r>
      <w:r>
        <w:rPr>
          <w:rFonts w:ascii="Gill Sans MT" w:hAnsi="Gill Sans MT"/>
          <w:sz w:val="24"/>
          <w:szCs w:val="24"/>
        </w:rPr>
        <w:t xml:space="preserve"> </w:t>
      </w:r>
      <w:r w:rsidR="00B414E4">
        <w:rPr>
          <w:rFonts w:ascii="Gill Sans MT" w:hAnsi="Gill Sans MT"/>
          <w:sz w:val="24"/>
          <w:szCs w:val="24"/>
        </w:rPr>
        <w:t xml:space="preserve">(april 2013) </w:t>
      </w:r>
      <w:r w:rsidRPr="00936DBE">
        <w:rPr>
          <w:rFonts w:ascii="Gill Sans MT" w:hAnsi="Gill Sans MT"/>
          <w:sz w:val="24"/>
          <w:szCs w:val="24"/>
        </w:rPr>
        <w:t>vervaardigd worden. Enkel gecertificeerde bedrijve</w:t>
      </w:r>
      <w:r>
        <w:rPr>
          <w:rFonts w:ascii="Gill Sans MT" w:hAnsi="Gill Sans MT"/>
          <w:sz w:val="24"/>
          <w:szCs w:val="24"/>
        </w:rPr>
        <w:t xml:space="preserve">n kunnen hun producten </w:t>
      </w:r>
      <w:r w:rsidRPr="00936DBE">
        <w:rPr>
          <w:rFonts w:ascii="Gill Sans MT" w:hAnsi="Gill Sans MT"/>
          <w:sz w:val="24"/>
          <w:szCs w:val="24"/>
        </w:rPr>
        <w:t xml:space="preserve">van een DOP volgens </w:t>
      </w:r>
      <w:r w:rsidR="00C52618">
        <w:rPr>
          <w:rFonts w:ascii="Gill Sans MT" w:hAnsi="Gill Sans MT"/>
          <w:sz w:val="24"/>
          <w:szCs w:val="24"/>
        </w:rPr>
        <w:t xml:space="preserve">NBN </w:t>
      </w:r>
      <w:r w:rsidRPr="00936DBE">
        <w:rPr>
          <w:rFonts w:ascii="Gill Sans MT" w:hAnsi="Gill Sans MT"/>
          <w:sz w:val="24"/>
          <w:szCs w:val="24"/>
        </w:rPr>
        <w:t>EN 1090</w:t>
      </w:r>
      <w:r>
        <w:rPr>
          <w:rFonts w:ascii="Gill Sans MT" w:hAnsi="Gill Sans MT"/>
          <w:sz w:val="24"/>
          <w:szCs w:val="24"/>
        </w:rPr>
        <w:t xml:space="preserve"> voorzien</w:t>
      </w:r>
      <w:r w:rsidRPr="00936DBE">
        <w:rPr>
          <w:rFonts w:ascii="Gill Sans MT" w:hAnsi="Gill Sans MT"/>
          <w:sz w:val="24"/>
          <w:szCs w:val="24"/>
        </w:rPr>
        <w:t>.</w:t>
      </w:r>
    </w:p>
    <w:p w:rsidR="00936DBE" w:rsidRPr="0081105E" w:rsidRDefault="00936DBE" w:rsidP="0081105E">
      <w:pPr>
        <w:pStyle w:val="Lijstaline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936DBE">
        <w:rPr>
          <w:rFonts w:ascii="Gill Sans MT" w:hAnsi="Gill Sans MT"/>
          <w:sz w:val="24"/>
          <w:szCs w:val="24"/>
        </w:rPr>
        <w:t xml:space="preserve">In België kunnen de balustrades </w:t>
      </w:r>
      <w:r w:rsidR="0081105E" w:rsidRPr="00936DBE">
        <w:rPr>
          <w:rFonts w:ascii="Gill Sans MT" w:hAnsi="Gill Sans MT"/>
          <w:sz w:val="24"/>
          <w:szCs w:val="24"/>
        </w:rPr>
        <w:t xml:space="preserve">volgens de </w:t>
      </w:r>
      <w:r w:rsidR="0081105E" w:rsidRPr="0081105E">
        <w:rPr>
          <w:rFonts w:ascii="Gill Sans MT" w:hAnsi="Gill Sans MT"/>
          <w:b/>
          <w:sz w:val="24"/>
          <w:szCs w:val="24"/>
        </w:rPr>
        <w:t>NBN B03-004</w:t>
      </w:r>
      <w:r w:rsidR="0081105E">
        <w:rPr>
          <w:rFonts w:ascii="Gill Sans MT" w:hAnsi="Gill Sans MT"/>
          <w:sz w:val="24"/>
          <w:szCs w:val="24"/>
        </w:rPr>
        <w:t xml:space="preserve"> </w:t>
      </w:r>
      <w:r w:rsidR="00B414E4">
        <w:rPr>
          <w:rFonts w:ascii="Gill Sans MT" w:hAnsi="Gill Sans MT"/>
          <w:sz w:val="24"/>
          <w:szCs w:val="24"/>
        </w:rPr>
        <w:t xml:space="preserve">(februari 2015) </w:t>
      </w:r>
      <w:r w:rsidRPr="00936DBE">
        <w:rPr>
          <w:rFonts w:ascii="Gill Sans MT" w:hAnsi="Gill Sans MT"/>
          <w:sz w:val="24"/>
          <w:szCs w:val="24"/>
        </w:rPr>
        <w:t>geproduceerd worden. De DOP zal in functie van de gebruiksklasse van deze norm</w:t>
      </w:r>
      <w:r w:rsidR="0081105E">
        <w:rPr>
          <w:rFonts w:ascii="Gill Sans MT" w:hAnsi="Gill Sans MT"/>
          <w:sz w:val="24"/>
          <w:szCs w:val="24"/>
        </w:rPr>
        <w:t xml:space="preserve"> </w:t>
      </w:r>
      <w:r w:rsidR="0081105E" w:rsidRPr="00936DBE">
        <w:rPr>
          <w:rFonts w:ascii="Gill Sans MT" w:hAnsi="Gill Sans MT"/>
          <w:sz w:val="24"/>
          <w:szCs w:val="24"/>
        </w:rPr>
        <w:t>opgesteld zijn</w:t>
      </w:r>
      <w:r w:rsidRPr="00936DBE">
        <w:rPr>
          <w:rFonts w:ascii="Gill Sans MT" w:hAnsi="Gill Sans MT"/>
          <w:sz w:val="24"/>
          <w:szCs w:val="24"/>
        </w:rPr>
        <w:t>.</w:t>
      </w:r>
    </w:p>
    <w:p w:rsidR="00936DBE" w:rsidRPr="00936DBE" w:rsidRDefault="002B7574" w:rsidP="00936DBE">
      <w:pPr>
        <w:pStyle w:val="Lijstalinea"/>
        <w:numPr>
          <w:ilvl w:val="0"/>
          <w:numId w:val="1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244061" w:themeColor="accent1" w:themeShade="80"/>
          <w:sz w:val="28"/>
          <w:szCs w:val="28"/>
          <w:u w:val="single"/>
        </w:rPr>
        <w:t>Specificaties</w:t>
      </w:r>
    </w:p>
    <w:p w:rsidR="00C11A70" w:rsidRDefault="00C11A70" w:rsidP="00C11A70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Type: </w:t>
      </w:r>
      <w:r w:rsidR="00362BD0">
        <w:rPr>
          <w:rFonts w:ascii="Gill Sans MT" w:hAnsi="Gill Sans MT"/>
          <w:sz w:val="24"/>
          <w:szCs w:val="24"/>
        </w:rPr>
        <w:t>PERUGIA</w:t>
      </w:r>
      <w:r w:rsidRPr="002B7574">
        <w:rPr>
          <w:rFonts w:ascii="Verdana" w:hAnsi="Verdana"/>
          <w:vertAlign w:val="superscript"/>
        </w:rPr>
        <w:t>©</w:t>
      </w:r>
      <w:r>
        <w:rPr>
          <w:rFonts w:ascii="Verdana" w:hAnsi="Verdana"/>
        </w:rPr>
        <w:t xml:space="preserve"> </w:t>
      </w:r>
    </w:p>
    <w:p w:rsidR="00C11A70" w:rsidRPr="00C11A70" w:rsidRDefault="00C11A70" w:rsidP="00C11A70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  <w:lang w:val="en-US"/>
        </w:rPr>
      </w:pPr>
      <w:proofErr w:type="spellStart"/>
      <w:r w:rsidRPr="002B7574">
        <w:rPr>
          <w:rFonts w:ascii="Gill Sans MT" w:hAnsi="Gill Sans MT"/>
          <w:sz w:val="24"/>
          <w:szCs w:val="24"/>
          <w:lang w:val="en-US"/>
        </w:rPr>
        <w:t>Merk</w:t>
      </w:r>
      <w:proofErr w:type="spellEnd"/>
      <w:r w:rsidRPr="002B7574">
        <w:rPr>
          <w:rFonts w:ascii="Gill Sans MT" w:hAnsi="Gill Sans MT"/>
          <w:sz w:val="24"/>
          <w:szCs w:val="24"/>
          <w:lang w:val="en-US"/>
        </w:rPr>
        <w:t>: Maene</w:t>
      </w:r>
      <w:r w:rsidRPr="002B7574">
        <w:rPr>
          <w:rFonts w:ascii="Verdana" w:hAnsi="Verdana"/>
          <w:vertAlign w:val="superscript"/>
          <w:lang w:val="en-US"/>
        </w:rPr>
        <w:t>®</w:t>
      </w:r>
      <w:r w:rsidRPr="002B7574">
        <w:rPr>
          <w:rFonts w:ascii="Verdana" w:hAnsi="Verdana"/>
          <w:lang w:val="en-US"/>
        </w:rPr>
        <w:t xml:space="preserve"> </w:t>
      </w:r>
      <w:r w:rsidRPr="00C11A70">
        <w:rPr>
          <w:rFonts w:ascii="Gill Sans MT" w:hAnsi="Gill Sans MT"/>
          <w:sz w:val="24"/>
          <w:szCs w:val="24"/>
          <w:lang w:val="en-US"/>
        </w:rPr>
        <w:t>Innovators in Railings</w:t>
      </w:r>
    </w:p>
    <w:p w:rsidR="002B7574" w:rsidRDefault="002B7574" w:rsidP="002B7574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Materialen</w:t>
      </w:r>
      <w:r w:rsidR="00525B0E">
        <w:rPr>
          <w:rFonts w:ascii="Gill Sans MT" w:hAnsi="Gill Sans MT"/>
          <w:sz w:val="24"/>
          <w:szCs w:val="24"/>
        </w:rPr>
        <w:t xml:space="preserve"> </w:t>
      </w:r>
    </w:p>
    <w:p w:rsidR="002B7574" w:rsidRDefault="00525B0E" w:rsidP="002B7574">
      <w:pPr>
        <w:pStyle w:val="Lijstalinea"/>
        <w:numPr>
          <w:ilvl w:val="0"/>
          <w:numId w:val="4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Inox</w:t>
      </w:r>
    </w:p>
    <w:p w:rsidR="00525B0E" w:rsidRDefault="00C11A70" w:rsidP="00525B0E">
      <w:pPr>
        <w:pStyle w:val="Lijstalinea"/>
        <w:numPr>
          <w:ilvl w:val="0"/>
          <w:numId w:val="6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Binnen: </w:t>
      </w:r>
      <w:r w:rsidR="00525B0E">
        <w:rPr>
          <w:rFonts w:ascii="Gill Sans MT" w:hAnsi="Gill Sans MT"/>
          <w:sz w:val="24"/>
          <w:szCs w:val="24"/>
        </w:rPr>
        <w:t>R</w:t>
      </w:r>
      <w:r w:rsidR="00525B0E" w:rsidRPr="00525B0E">
        <w:rPr>
          <w:rFonts w:ascii="Gill Sans MT" w:hAnsi="Gill Sans MT"/>
          <w:sz w:val="24"/>
          <w:szCs w:val="24"/>
        </w:rPr>
        <w:t xml:space="preserve">oestvast staal </w:t>
      </w:r>
      <w:r w:rsidR="00B414E4">
        <w:rPr>
          <w:rFonts w:ascii="Gill Sans MT" w:hAnsi="Gill Sans MT"/>
          <w:sz w:val="24"/>
          <w:szCs w:val="24"/>
        </w:rPr>
        <w:t>EN 1.4301</w:t>
      </w:r>
    </w:p>
    <w:p w:rsidR="00525B0E" w:rsidRDefault="00C11A70" w:rsidP="00525B0E">
      <w:pPr>
        <w:pStyle w:val="Lijstalinea"/>
        <w:numPr>
          <w:ilvl w:val="0"/>
          <w:numId w:val="6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Buiten: </w:t>
      </w:r>
      <w:r w:rsidR="00525B0E">
        <w:rPr>
          <w:rFonts w:ascii="Gill Sans MT" w:hAnsi="Gill Sans MT"/>
          <w:sz w:val="24"/>
          <w:szCs w:val="24"/>
        </w:rPr>
        <w:t xml:space="preserve">Roestvast staal </w:t>
      </w:r>
      <w:r w:rsidR="00B414E4">
        <w:rPr>
          <w:rFonts w:ascii="Gill Sans MT" w:hAnsi="Gill Sans MT"/>
          <w:sz w:val="24"/>
          <w:szCs w:val="24"/>
        </w:rPr>
        <w:t>EN 1.4404</w:t>
      </w:r>
    </w:p>
    <w:p w:rsidR="00525B0E" w:rsidRDefault="00525B0E" w:rsidP="00525B0E">
      <w:pPr>
        <w:pStyle w:val="Lijstalinea"/>
        <w:numPr>
          <w:ilvl w:val="0"/>
          <w:numId w:val="4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Schroeven en Bouten</w:t>
      </w:r>
    </w:p>
    <w:p w:rsidR="00C11A70" w:rsidRDefault="00C11A70" w:rsidP="00525B0E">
      <w:pPr>
        <w:pStyle w:val="Lijstalinea"/>
        <w:numPr>
          <w:ilvl w:val="0"/>
          <w:numId w:val="7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Roestvast staal </w:t>
      </w:r>
      <w:r w:rsidR="00A463E9">
        <w:rPr>
          <w:rFonts w:ascii="Gill Sans MT" w:hAnsi="Gill Sans MT"/>
          <w:sz w:val="24"/>
          <w:szCs w:val="24"/>
        </w:rPr>
        <w:t>EN 1.4301</w:t>
      </w:r>
    </w:p>
    <w:p w:rsidR="00525B0E" w:rsidRPr="00525B0E" w:rsidRDefault="00525B0E" w:rsidP="00525B0E">
      <w:pPr>
        <w:pStyle w:val="Lijstalinea"/>
        <w:numPr>
          <w:ilvl w:val="0"/>
          <w:numId w:val="7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 w:rsidRPr="00525B0E">
        <w:rPr>
          <w:rFonts w:ascii="Gill Sans MT" w:hAnsi="Gill Sans MT"/>
          <w:sz w:val="24"/>
          <w:szCs w:val="24"/>
        </w:rPr>
        <w:t xml:space="preserve">Volgens </w:t>
      </w:r>
      <w:r w:rsidR="00C52618">
        <w:rPr>
          <w:rFonts w:ascii="Gill Sans MT" w:hAnsi="Gill Sans MT"/>
          <w:sz w:val="24"/>
          <w:szCs w:val="24"/>
        </w:rPr>
        <w:t xml:space="preserve">NBN </w:t>
      </w:r>
      <w:r w:rsidRPr="00525B0E">
        <w:rPr>
          <w:rFonts w:ascii="Gill Sans MT" w:hAnsi="Gill Sans MT"/>
          <w:sz w:val="24"/>
          <w:szCs w:val="24"/>
        </w:rPr>
        <w:t>EN ISO 3506-1</w:t>
      </w:r>
    </w:p>
    <w:p w:rsidR="00335A8A" w:rsidRDefault="00335A8A" w:rsidP="00C11A70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Componenten</w:t>
      </w:r>
    </w:p>
    <w:p w:rsidR="00053EB9" w:rsidRPr="00053EB9" w:rsidRDefault="00053EB9" w:rsidP="00053EB9">
      <w:pPr>
        <w:pStyle w:val="Lijstaline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053EB9">
        <w:rPr>
          <w:rFonts w:ascii="Gill Sans MT" w:hAnsi="Gill Sans MT"/>
          <w:sz w:val="24"/>
          <w:szCs w:val="24"/>
        </w:rPr>
        <w:t xml:space="preserve">Het betreft modulair </w:t>
      </w:r>
      <w:r w:rsidR="002F46DB">
        <w:rPr>
          <w:rFonts w:ascii="Gill Sans MT" w:hAnsi="Gill Sans MT"/>
          <w:sz w:val="24"/>
          <w:szCs w:val="24"/>
        </w:rPr>
        <w:t xml:space="preserve">samengestelde borstweringen uit </w:t>
      </w:r>
      <w:r w:rsidR="00A463E9" w:rsidRPr="002F46DB">
        <w:rPr>
          <w:rFonts w:ascii="Gill Sans MT" w:hAnsi="Gill Sans MT"/>
          <w:sz w:val="24"/>
          <w:szCs w:val="24"/>
        </w:rPr>
        <w:t>geprefabric</w:t>
      </w:r>
      <w:r w:rsidR="002F46DB" w:rsidRPr="002F46DB">
        <w:rPr>
          <w:rFonts w:ascii="Gill Sans MT" w:hAnsi="Gill Sans MT"/>
          <w:sz w:val="24"/>
          <w:szCs w:val="24"/>
        </w:rPr>
        <w:t>eerde roestvrijstalen profielen</w:t>
      </w:r>
      <w:r w:rsidRPr="00053EB9">
        <w:rPr>
          <w:rFonts w:ascii="Gill Sans MT" w:hAnsi="Gill Sans MT"/>
          <w:sz w:val="24"/>
          <w:szCs w:val="24"/>
        </w:rPr>
        <w:t>. De nodige referenties, typemodellen en documentatie van de systeemfabrikant worden voorafgaandelijk ter goedkeuring voorgelegd aan het Bestuur.</w:t>
      </w:r>
    </w:p>
    <w:p w:rsidR="00335A8A" w:rsidRPr="002F46DB" w:rsidRDefault="00335A8A" w:rsidP="00335A8A">
      <w:pPr>
        <w:pStyle w:val="Lijstalinea"/>
        <w:numPr>
          <w:ilvl w:val="0"/>
          <w:numId w:val="4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 w:rsidRPr="002F46DB">
        <w:rPr>
          <w:rFonts w:ascii="Gill Sans MT" w:hAnsi="Gill Sans MT"/>
          <w:sz w:val="24"/>
          <w:szCs w:val="24"/>
        </w:rPr>
        <w:t>Balusters</w:t>
      </w:r>
    </w:p>
    <w:p w:rsidR="00335A8A" w:rsidRDefault="00335A8A" w:rsidP="00335A8A">
      <w:pPr>
        <w:pStyle w:val="Lijstalinea"/>
        <w:numPr>
          <w:ilvl w:val="0"/>
          <w:numId w:val="1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 w:rsidRPr="00335A8A">
        <w:rPr>
          <w:rFonts w:ascii="Gill Sans MT" w:hAnsi="Gill Sans MT"/>
          <w:sz w:val="24"/>
          <w:szCs w:val="24"/>
        </w:rPr>
        <w:t>Dimensies:</w:t>
      </w:r>
      <w:r w:rsidR="00B504B9">
        <w:rPr>
          <w:rFonts w:ascii="Gill Sans MT" w:hAnsi="Gill Sans MT"/>
          <w:sz w:val="24"/>
          <w:szCs w:val="24"/>
        </w:rPr>
        <w:t xml:space="preserve"> 40</w:t>
      </w:r>
      <w:r w:rsidR="002D4A1C">
        <w:rPr>
          <w:rFonts w:ascii="Gill Sans MT" w:hAnsi="Gill Sans MT"/>
          <w:sz w:val="24"/>
          <w:szCs w:val="24"/>
        </w:rPr>
        <w:t xml:space="preserve"> </w:t>
      </w:r>
      <w:r w:rsidR="00B504B9">
        <w:rPr>
          <w:rFonts w:ascii="Gill Sans MT" w:hAnsi="Gill Sans MT"/>
          <w:sz w:val="24"/>
          <w:szCs w:val="24"/>
        </w:rPr>
        <w:t>x</w:t>
      </w:r>
      <w:r w:rsidR="002D4A1C">
        <w:rPr>
          <w:rFonts w:ascii="Gill Sans MT" w:hAnsi="Gill Sans MT"/>
          <w:sz w:val="24"/>
          <w:szCs w:val="24"/>
        </w:rPr>
        <w:t xml:space="preserve"> </w:t>
      </w:r>
      <w:r w:rsidR="00B504B9">
        <w:rPr>
          <w:rFonts w:ascii="Gill Sans MT" w:hAnsi="Gill Sans MT"/>
          <w:sz w:val="24"/>
          <w:szCs w:val="24"/>
        </w:rPr>
        <w:t>10mm</w:t>
      </w:r>
    </w:p>
    <w:p w:rsidR="00335A8A" w:rsidRPr="00B414E4" w:rsidRDefault="00D26932" w:rsidP="00B414E4">
      <w:pPr>
        <w:pStyle w:val="Lijstalinea"/>
        <w:numPr>
          <w:ilvl w:val="0"/>
          <w:numId w:val="12"/>
        </w:numPr>
        <w:rPr>
          <w:rFonts w:ascii="Gill Sans MT" w:hAnsi="Gill Sans MT"/>
          <w:sz w:val="24"/>
          <w:szCs w:val="24"/>
        </w:rPr>
      </w:pPr>
      <w:r w:rsidRPr="00DE70A5">
        <w:rPr>
          <w:rFonts w:ascii="Gill Sans MT" w:hAnsi="Gill Sans MT"/>
          <w:sz w:val="24"/>
          <w:szCs w:val="24"/>
        </w:rPr>
        <w:t xml:space="preserve">De maximale as op as afstand van de balusters wordt bepaald in functie van de lasten bepaald </w:t>
      </w:r>
      <w:r>
        <w:rPr>
          <w:rFonts w:ascii="Gill Sans MT" w:hAnsi="Gill Sans MT"/>
          <w:sz w:val="24"/>
          <w:szCs w:val="24"/>
        </w:rPr>
        <w:t>volgens de NBN B03-004:feb 2015</w:t>
      </w:r>
    </w:p>
    <w:p w:rsidR="00EC42DE" w:rsidRDefault="00EC42DE" w:rsidP="00EC42DE">
      <w:pPr>
        <w:pStyle w:val="Lijstalinea"/>
        <w:numPr>
          <w:ilvl w:val="0"/>
          <w:numId w:val="4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Voetplaat</w:t>
      </w:r>
    </w:p>
    <w:p w:rsidR="00EC42DE" w:rsidRPr="00EC42DE" w:rsidRDefault="00EC42DE" w:rsidP="00EC42DE">
      <w:pPr>
        <w:pStyle w:val="Lijstalinea"/>
        <w:numPr>
          <w:ilvl w:val="0"/>
          <w:numId w:val="19"/>
        </w:numPr>
        <w:tabs>
          <w:tab w:val="right" w:pos="9072"/>
        </w:tabs>
        <w:ind w:left="2548" w:hanging="392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Bevestigd op de vloer of aan de wand, zoals aangeduid op tekening</w:t>
      </w:r>
    </w:p>
    <w:p w:rsidR="00335A8A" w:rsidRDefault="00335A8A" w:rsidP="00335A8A">
      <w:pPr>
        <w:pStyle w:val="Lijstalinea"/>
        <w:numPr>
          <w:ilvl w:val="0"/>
          <w:numId w:val="4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 w:rsidRPr="00335A8A">
        <w:rPr>
          <w:rFonts w:ascii="Gill Sans MT" w:hAnsi="Gill Sans MT"/>
          <w:sz w:val="24"/>
          <w:szCs w:val="24"/>
        </w:rPr>
        <w:t>Handgreep</w:t>
      </w:r>
    </w:p>
    <w:p w:rsidR="00335A8A" w:rsidRDefault="00335A8A" w:rsidP="00335A8A">
      <w:pPr>
        <w:pStyle w:val="Lijstalinea"/>
        <w:numPr>
          <w:ilvl w:val="0"/>
          <w:numId w:val="13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Dimensies:</w:t>
      </w:r>
      <w:r w:rsidR="00B504B9">
        <w:rPr>
          <w:rFonts w:ascii="Gill Sans MT" w:hAnsi="Gill Sans MT"/>
          <w:sz w:val="24"/>
          <w:szCs w:val="24"/>
        </w:rPr>
        <w:t xml:space="preserve"> 40</w:t>
      </w:r>
      <w:r w:rsidR="002D4A1C">
        <w:rPr>
          <w:rFonts w:ascii="Gill Sans MT" w:hAnsi="Gill Sans MT"/>
          <w:sz w:val="24"/>
          <w:szCs w:val="24"/>
        </w:rPr>
        <w:t xml:space="preserve"> </w:t>
      </w:r>
      <w:r w:rsidR="00B504B9">
        <w:rPr>
          <w:rFonts w:ascii="Gill Sans MT" w:hAnsi="Gill Sans MT"/>
          <w:sz w:val="24"/>
          <w:szCs w:val="24"/>
        </w:rPr>
        <w:t>x</w:t>
      </w:r>
      <w:r w:rsidR="002D4A1C">
        <w:rPr>
          <w:rFonts w:ascii="Gill Sans MT" w:hAnsi="Gill Sans MT"/>
          <w:sz w:val="24"/>
          <w:szCs w:val="24"/>
        </w:rPr>
        <w:t xml:space="preserve"> </w:t>
      </w:r>
      <w:r w:rsidR="00B504B9">
        <w:rPr>
          <w:rFonts w:ascii="Gill Sans MT" w:hAnsi="Gill Sans MT"/>
          <w:sz w:val="24"/>
          <w:szCs w:val="24"/>
        </w:rPr>
        <w:t>10mm diameter</w:t>
      </w:r>
    </w:p>
    <w:p w:rsidR="00335A8A" w:rsidRDefault="002F46DB" w:rsidP="00335A8A">
      <w:pPr>
        <w:pStyle w:val="Lijstalinea"/>
        <w:numPr>
          <w:ilvl w:val="0"/>
          <w:numId w:val="13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Lassen met balusters zijn zorgvuldig geslepen en gepolijst</w:t>
      </w:r>
    </w:p>
    <w:p w:rsidR="00335A8A" w:rsidRDefault="00335A8A" w:rsidP="00335A8A">
      <w:pPr>
        <w:pStyle w:val="Lijstalinea"/>
        <w:numPr>
          <w:ilvl w:val="0"/>
          <w:numId w:val="4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 w:rsidRPr="00335A8A">
        <w:rPr>
          <w:rFonts w:ascii="Gill Sans MT" w:hAnsi="Gill Sans MT"/>
          <w:sz w:val="24"/>
          <w:szCs w:val="24"/>
        </w:rPr>
        <w:t>Regels</w:t>
      </w:r>
    </w:p>
    <w:p w:rsidR="00335A8A" w:rsidRPr="00B504B9" w:rsidRDefault="00335A8A" w:rsidP="00B504B9">
      <w:pPr>
        <w:pStyle w:val="Lijstalinea"/>
        <w:numPr>
          <w:ilvl w:val="0"/>
          <w:numId w:val="15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Dimensies:</w:t>
      </w:r>
      <w:r w:rsidR="002F46DB">
        <w:rPr>
          <w:rFonts w:ascii="Gill Sans MT" w:hAnsi="Gill Sans MT"/>
          <w:sz w:val="24"/>
          <w:szCs w:val="24"/>
        </w:rPr>
        <w:t xml:space="preserve"> </w:t>
      </w:r>
      <w:r w:rsidR="00B504B9">
        <w:rPr>
          <w:rFonts w:ascii="Gill Sans MT" w:hAnsi="Gill Sans MT"/>
          <w:sz w:val="24"/>
          <w:szCs w:val="24"/>
        </w:rPr>
        <w:t>30</w:t>
      </w:r>
      <w:r w:rsidR="002D4A1C">
        <w:rPr>
          <w:rFonts w:ascii="Gill Sans MT" w:hAnsi="Gill Sans MT"/>
          <w:sz w:val="24"/>
          <w:szCs w:val="24"/>
        </w:rPr>
        <w:t xml:space="preserve"> </w:t>
      </w:r>
      <w:r w:rsidR="00B504B9">
        <w:rPr>
          <w:rFonts w:ascii="Gill Sans MT" w:hAnsi="Gill Sans MT"/>
          <w:sz w:val="24"/>
          <w:szCs w:val="24"/>
        </w:rPr>
        <w:t>x</w:t>
      </w:r>
      <w:r w:rsidR="002D4A1C">
        <w:rPr>
          <w:rFonts w:ascii="Gill Sans MT" w:hAnsi="Gill Sans MT"/>
          <w:sz w:val="24"/>
          <w:szCs w:val="24"/>
        </w:rPr>
        <w:t xml:space="preserve"> </w:t>
      </w:r>
      <w:r w:rsidR="00B504B9">
        <w:rPr>
          <w:rFonts w:ascii="Gill Sans MT" w:hAnsi="Gill Sans MT"/>
          <w:sz w:val="24"/>
          <w:szCs w:val="24"/>
        </w:rPr>
        <w:t xml:space="preserve">6mm; </w:t>
      </w:r>
      <w:r w:rsidR="00EC42DE" w:rsidRPr="00B504B9">
        <w:rPr>
          <w:rFonts w:ascii="Gill Sans MT" w:hAnsi="Gill Sans MT"/>
          <w:sz w:val="24"/>
          <w:szCs w:val="24"/>
        </w:rPr>
        <w:t>m</w:t>
      </w:r>
      <w:r w:rsidR="002F46DB" w:rsidRPr="00B504B9">
        <w:rPr>
          <w:rFonts w:ascii="Gill Sans MT" w:hAnsi="Gill Sans MT"/>
          <w:sz w:val="24"/>
          <w:szCs w:val="24"/>
        </w:rPr>
        <w:t xml:space="preserve">inimum </w:t>
      </w:r>
      <w:r w:rsidR="00B504B9" w:rsidRPr="00B504B9">
        <w:rPr>
          <w:rFonts w:ascii="Gill Sans MT" w:hAnsi="Gill Sans MT"/>
          <w:sz w:val="24"/>
          <w:szCs w:val="24"/>
        </w:rPr>
        <w:t>2</w:t>
      </w:r>
      <w:r w:rsidR="002F46DB" w:rsidRPr="00B504B9">
        <w:rPr>
          <w:rFonts w:ascii="Gill Sans MT" w:hAnsi="Gill Sans MT"/>
          <w:sz w:val="24"/>
          <w:szCs w:val="24"/>
        </w:rPr>
        <w:t xml:space="preserve"> stuks</w:t>
      </w:r>
    </w:p>
    <w:p w:rsidR="002F46DB" w:rsidRPr="00B414E4" w:rsidRDefault="002F46DB" w:rsidP="002F46DB">
      <w:pPr>
        <w:pStyle w:val="Lijstalinea"/>
        <w:numPr>
          <w:ilvl w:val="0"/>
          <w:numId w:val="15"/>
        </w:numPr>
        <w:rPr>
          <w:rFonts w:ascii="Gill Sans MT" w:hAnsi="Gill Sans MT"/>
          <w:sz w:val="24"/>
          <w:szCs w:val="24"/>
        </w:rPr>
      </w:pPr>
      <w:r w:rsidRPr="00DE70A5">
        <w:rPr>
          <w:rFonts w:ascii="Gill Sans MT" w:hAnsi="Gill Sans MT"/>
          <w:sz w:val="24"/>
          <w:szCs w:val="24"/>
        </w:rPr>
        <w:t xml:space="preserve">De maximale as op as afstand van de </w:t>
      </w:r>
      <w:r>
        <w:rPr>
          <w:rFonts w:ascii="Gill Sans MT" w:hAnsi="Gill Sans MT"/>
          <w:sz w:val="24"/>
          <w:szCs w:val="24"/>
        </w:rPr>
        <w:t>regels</w:t>
      </w:r>
      <w:r w:rsidRPr="00DE70A5">
        <w:rPr>
          <w:rFonts w:ascii="Gill Sans MT" w:hAnsi="Gill Sans MT"/>
          <w:sz w:val="24"/>
          <w:szCs w:val="24"/>
        </w:rPr>
        <w:t xml:space="preserve"> wordt bepaald in functie van de lasten bepaald </w:t>
      </w:r>
      <w:r>
        <w:rPr>
          <w:rFonts w:ascii="Gill Sans MT" w:hAnsi="Gill Sans MT"/>
          <w:sz w:val="24"/>
          <w:szCs w:val="24"/>
        </w:rPr>
        <w:t>volgens de NBN B03-004:feb 2015</w:t>
      </w:r>
    </w:p>
    <w:p w:rsidR="00335A8A" w:rsidRDefault="00335A8A" w:rsidP="00335A8A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Oppervlaktebehandeling</w:t>
      </w:r>
      <w:r w:rsidR="00B71FE1">
        <w:rPr>
          <w:rFonts w:ascii="Gill Sans MT" w:hAnsi="Gill Sans MT"/>
          <w:sz w:val="24"/>
          <w:szCs w:val="24"/>
        </w:rPr>
        <w:t xml:space="preserve"> </w:t>
      </w:r>
    </w:p>
    <w:p w:rsidR="00A463E9" w:rsidRDefault="007D4674" w:rsidP="00335A8A">
      <w:pPr>
        <w:pStyle w:val="Lijstalinea"/>
        <w:numPr>
          <w:ilvl w:val="0"/>
          <w:numId w:val="4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Mat geborsteld</w:t>
      </w:r>
    </w:p>
    <w:p w:rsidR="00B71FE1" w:rsidRDefault="00335A8A" w:rsidP="00335A8A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Verankering</w:t>
      </w:r>
    </w:p>
    <w:p w:rsidR="00335A8A" w:rsidRDefault="00A463E9" w:rsidP="00A463E9">
      <w:pPr>
        <w:pStyle w:val="Lijstalinea"/>
        <w:tabs>
          <w:tab w:val="right" w:pos="9072"/>
        </w:tabs>
        <w:ind w:left="1843"/>
        <w:rPr>
          <w:rFonts w:ascii="Gill Sans MT" w:hAnsi="Gill Sans MT"/>
          <w:sz w:val="24"/>
          <w:szCs w:val="24"/>
        </w:rPr>
      </w:pPr>
      <w:r w:rsidRPr="00787A97">
        <w:rPr>
          <w:rFonts w:ascii="Gill Sans MT" w:hAnsi="Gill Sans MT"/>
          <w:sz w:val="24"/>
          <w:szCs w:val="24"/>
        </w:rPr>
        <w:t>De verankeringen in het beton zijn berekend volgens de lasten bepaald in de NBN B03-004:feb 2015. Het ankersysteem beschikt over een ETA keuring. Alle ankers zijn vervaardigd uit roestvast staat EN 1.4301</w:t>
      </w:r>
    </w:p>
    <w:p w:rsidR="007D6BDE" w:rsidRPr="007D6BDE" w:rsidRDefault="007D6BDE" w:rsidP="007D6BDE">
      <w:pPr>
        <w:pStyle w:val="Lijstalinea"/>
        <w:numPr>
          <w:ilvl w:val="0"/>
          <w:numId w:val="1"/>
        </w:numPr>
        <w:tabs>
          <w:tab w:val="right" w:pos="9072"/>
        </w:tabs>
        <w:rPr>
          <w:rFonts w:ascii="Gill Sans MT" w:hAnsi="Gill Sans MT"/>
          <w:color w:val="244061" w:themeColor="accent1" w:themeShade="80"/>
          <w:sz w:val="28"/>
          <w:szCs w:val="28"/>
          <w:u w:val="single"/>
        </w:rPr>
      </w:pPr>
      <w:r w:rsidRPr="007D6BDE">
        <w:rPr>
          <w:rFonts w:ascii="Gill Sans MT" w:hAnsi="Gill Sans MT"/>
          <w:color w:val="244061" w:themeColor="accent1" w:themeShade="80"/>
          <w:sz w:val="28"/>
          <w:szCs w:val="28"/>
          <w:u w:val="single"/>
        </w:rPr>
        <w:t>Prestaties</w:t>
      </w:r>
      <w:r w:rsidR="006C3506">
        <w:rPr>
          <w:rFonts w:ascii="Gill Sans MT" w:hAnsi="Gill Sans MT"/>
          <w:color w:val="244061" w:themeColor="accent1" w:themeShade="80"/>
          <w:sz w:val="28"/>
          <w:szCs w:val="28"/>
          <w:u w:val="single"/>
        </w:rPr>
        <w:t xml:space="preserve"> en Lasten</w:t>
      </w:r>
    </w:p>
    <w:p w:rsidR="0081105E" w:rsidRPr="0081105E" w:rsidRDefault="0081105E" w:rsidP="0081105E">
      <w:pPr>
        <w:pStyle w:val="Lijstaline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81105E">
        <w:rPr>
          <w:rFonts w:ascii="Gill Sans MT" w:hAnsi="Gill Sans MT"/>
          <w:sz w:val="24"/>
          <w:szCs w:val="24"/>
        </w:rPr>
        <w:t>Uitv</w:t>
      </w:r>
      <w:r>
        <w:rPr>
          <w:rFonts w:ascii="Gill Sans MT" w:hAnsi="Gill Sans MT"/>
          <w:sz w:val="24"/>
          <w:szCs w:val="24"/>
        </w:rPr>
        <w:t xml:space="preserve">oeringsklasse volgens </w:t>
      </w:r>
      <w:r w:rsidR="00C52618">
        <w:rPr>
          <w:rFonts w:ascii="Gill Sans MT" w:hAnsi="Gill Sans MT"/>
          <w:sz w:val="24"/>
          <w:szCs w:val="24"/>
        </w:rPr>
        <w:t xml:space="preserve">NBN </w:t>
      </w:r>
      <w:r>
        <w:rPr>
          <w:rFonts w:ascii="Gill Sans MT" w:hAnsi="Gill Sans MT"/>
          <w:sz w:val="24"/>
          <w:szCs w:val="24"/>
        </w:rPr>
        <w:t>EN 1090: E</w:t>
      </w:r>
      <w:r w:rsidRPr="0081105E">
        <w:rPr>
          <w:rFonts w:ascii="Gill Sans MT" w:hAnsi="Gill Sans MT"/>
          <w:sz w:val="24"/>
          <w:szCs w:val="24"/>
        </w:rPr>
        <w:t>xecutieklasse 2.</w:t>
      </w:r>
    </w:p>
    <w:p w:rsidR="0081105E" w:rsidRPr="0081105E" w:rsidRDefault="0081105E" w:rsidP="0081105E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 w:rsidRPr="0081105E">
        <w:rPr>
          <w:rFonts w:ascii="Gill Sans MT" w:hAnsi="Gill Sans MT"/>
          <w:sz w:val="24"/>
          <w:szCs w:val="24"/>
        </w:rPr>
        <w:t>De gebruiksbelasting wordt volgens de gebruiksklasse in de NBN B03-004</w:t>
      </w:r>
      <w:r>
        <w:rPr>
          <w:rFonts w:ascii="Gill Sans MT" w:hAnsi="Gill Sans MT"/>
          <w:sz w:val="24"/>
          <w:szCs w:val="24"/>
        </w:rPr>
        <w:t xml:space="preserve"> bepaald</w:t>
      </w:r>
      <w:r w:rsidRPr="0081105E">
        <w:rPr>
          <w:rFonts w:ascii="Gill Sans MT" w:hAnsi="Gill Sans MT"/>
          <w:sz w:val="24"/>
          <w:szCs w:val="24"/>
        </w:rPr>
        <w:t>. Zijnde voor:</w:t>
      </w:r>
    </w:p>
    <w:p w:rsidR="0081105E" w:rsidRPr="0081105E" w:rsidRDefault="0081105E" w:rsidP="000D6C30">
      <w:pPr>
        <w:pStyle w:val="Lijstalinea"/>
        <w:numPr>
          <w:ilvl w:val="0"/>
          <w:numId w:val="3"/>
        </w:numPr>
        <w:tabs>
          <w:tab w:val="left" w:pos="5670"/>
          <w:tab w:val="left" w:pos="7371"/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Klasse A, Residentiële gebouwen:</w:t>
      </w:r>
      <w:r w:rsidRPr="0081105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proofErr w:type="spellStart"/>
      <w:r w:rsidRPr="0081105E">
        <w:rPr>
          <w:rFonts w:ascii="Gill Sans MT" w:hAnsi="Gill Sans MT"/>
          <w:sz w:val="24"/>
          <w:szCs w:val="24"/>
        </w:rPr>
        <w:t>q</w:t>
      </w:r>
      <w:r w:rsidRPr="0081105E">
        <w:rPr>
          <w:rFonts w:ascii="Gill Sans MT" w:hAnsi="Gill Sans MT"/>
          <w:sz w:val="24"/>
          <w:szCs w:val="24"/>
          <w:vertAlign w:val="subscript"/>
        </w:rPr>
        <w:t>k,h</w:t>
      </w:r>
      <w:proofErr w:type="spellEnd"/>
      <w:r>
        <w:rPr>
          <w:rFonts w:ascii="Gill Sans MT" w:hAnsi="Gill Sans MT"/>
          <w:sz w:val="24"/>
          <w:szCs w:val="24"/>
        </w:rPr>
        <w:t xml:space="preserve"> = 500N/m</w:t>
      </w:r>
      <w:r w:rsidR="000D6C30">
        <w:rPr>
          <w:rFonts w:ascii="Gill Sans MT" w:hAnsi="Gill Sans MT"/>
          <w:sz w:val="24"/>
          <w:szCs w:val="24"/>
        </w:rPr>
        <w:t xml:space="preserve"> </w:t>
      </w:r>
      <w:r w:rsidR="000D6C30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Q</w:t>
      </w:r>
      <w:r w:rsidRPr="0081105E">
        <w:rPr>
          <w:rFonts w:ascii="Gill Sans MT" w:hAnsi="Gill Sans MT"/>
          <w:sz w:val="24"/>
          <w:szCs w:val="24"/>
          <w:vertAlign w:val="subscript"/>
        </w:rPr>
        <w:t>k,h1</w:t>
      </w:r>
      <w:r>
        <w:rPr>
          <w:rFonts w:ascii="Gill Sans MT" w:hAnsi="Gill Sans MT"/>
          <w:sz w:val="24"/>
          <w:szCs w:val="24"/>
        </w:rPr>
        <w:t xml:space="preserve"> = </w:t>
      </w:r>
      <w:r w:rsidR="000D6C30">
        <w:rPr>
          <w:rFonts w:ascii="Gill Sans MT" w:hAnsi="Gill Sans MT"/>
          <w:sz w:val="24"/>
          <w:szCs w:val="24"/>
        </w:rPr>
        <w:t>500N</w:t>
      </w:r>
    </w:p>
    <w:p w:rsidR="0081105E" w:rsidRPr="0081105E" w:rsidRDefault="0081105E" w:rsidP="000D6C30">
      <w:pPr>
        <w:pStyle w:val="Lijstalinea"/>
        <w:numPr>
          <w:ilvl w:val="0"/>
          <w:numId w:val="3"/>
        </w:numPr>
        <w:tabs>
          <w:tab w:val="left" w:pos="5670"/>
          <w:tab w:val="left" w:pos="7371"/>
          <w:tab w:val="right" w:pos="9072"/>
        </w:tabs>
        <w:rPr>
          <w:rFonts w:ascii="Gill Sans MT" w:hAnsi="Gill Sans MT"/>
          <w:sz w:val="24"/>
          <w:szCs w:val="24"/>
        </w:rPr>
      </w:pPr>
      <w:r w:rsidRPr="0081105E">
        <w:rPr>
          <w:rFonts w:ascii="Gill Sans MT" w:hAnsi="Gill Sans MT"/>
          <w:sz w:val="24"/>
          <w:szCs w:val="24"/>
        </w:rPr>
        <w:t xml:space="preserve">Klasse B, C1, C2, C3, C4: </w:t>
      </w:r>
      <w:r>
        <w:rPr>
          <w:rFonts w:ascii="Gill Sans MT" w:hAnsi="Gill Sans MT"/>
          <w:sz w:val="24"/>
          <w:szCs w:val="24"/>
        </w:rPr>
        <w:tab/>
      </w:r>
      <w:proofErr w:type="spellStart"/>
      <w:r w:rsidRPr="0081105E">
        <w:rPr>
          <w:rFonts w:ascii="Gill Sans MT" w:hAnsi="Gill Sans MT"/>
          <w:sz w:val="24"/>
          <w:szCs w:val="24"/>
        </w:rPr>
        <w:t>q</w:t>
      </w:r>
      <w:r w:rsidRPr="0081105E">
        <w:rPr>
          <w:rFonts w:ascii="Gill Sans MT" w:hAnsi="Gill Sans MT"/>
          <w:sz w:val="24"/>
          <w:szCs w:val="24"/>
          <w:vertAlign w:val="subscript"/>
        </w:rPr>
        <w:t>k,h</w:t>
      </w:r>
      <w:proofErr w:type="spellEnd"/>
      <w:r>
        <w:rPr>
          <w:rFonts w:ascii="Gill Sans MT" w:hAnsi="Gill Sans MT"/>
          <w:sz w:val="24"/>
          <w:szCs w:val="24"/>
        </w:rPr>
        <w:t xml:space="preserve"> = 1000N/m</w:t>
      </w:r>
      <w:r w:rsidR="000D6C30">
        <w:rPr>
          <w:rFonts w:ascii="Gill Sans MT" w:hAnsi="Gill Sans MT"/>
          <w:sz w:val="24"/>
          <w:szCs w:val="24"/>
        </w:rPr>
        <w:t xml:space="preserve"> </w:t>
      </w:r>
      <w:r w:rsidR="000D6C30">
        <w:rPr>
          <w:rFonts w:ascii="Gill Sans MT" w:hAnsi="Gill Sans MT"/>
          <w:sz w:val="24"/>
          <w:szCs w:val="24"/>
        </w:rPr>
        <w:tab/>
      </w:r>
      <w:r w:rsidRPr="0081105E">
        <w:rPr>
          <w:rFonts w:ascii="Gill Sans MT" w:hAnsi="Gill Sans MT"/>
          <w:sz w:val="24"/>
          <w:szCs w:val="24"/>
        </w:rPr>
        <w:t>Q</w:t>
      </w:r>
      <w:r w:rsidRPr="0081105E">
        <w:rPr>
          <w:rFonts w:ascii="Gill Sans MT" w:hAnsi="Gill Sans MT"/>
          <w:sz w:val="24"/>
          <w:szCs w:val="24"/>
          <w:vertAlign w:val="subscript"/>
        </w:rPr>
        <w:t>k,h1</w:t>
      </w:r>
      <w:r>
        <w:rPr>
          <w:rFonts w:ascii="Gill Sans MT" w:hAnsi="Gill Sans MT"/>
          <w:sz w:val="24"/>
          <w:szCs w:val="24"/>
        </w:rPr>
        <w:t xml:space="preserve"> = </w:t>
      </w:r>
      <w:r w:rsidRPr="0081105E">
        <w:rPr>
          <w:rFonts w:ascii="Gill Sans MT" w:hAnsi="Gill Sans MT"/>
          <w:sz w:val="24"/>
          <w:szCs w:val="24"/>
        </w:rPr>
        <w:t>1000N</w:t>
      </w:r>
    </w:p>
    <w:p w:rsidR="007B1E2B" w:rsidRPr="007D6BDE" w:rsidRDefault="007B1E2B" w:rsidP="007D6BDE">
      <w:pPr>
        <w:pStyle w:val="Lijstalinea"/>
        <w:numPr>
          <w:ilvl w:val="0"/>
          <w:numId w:val="1"/>
        </w:numPr>
        <w:tabs>
          <w:tab w:val="right" w:pos="9072"/>
        </w:tabs>
        <w:rPr>
          <w:rFonts w:ascii="Gill Sans MT" w:hAnsi="Gill Sans MT"/>
          <w:color w:val="244061" w:themeColor="accent1" w:themeShade="80"/>
          <w:sz w:val="28"/>
          <w:szCs w:val="28"/>
          <w:u w:val="single"/>
        </w:rPr>
      </w:pPr>
      <w:r w:rsidRPr="007D6BDE">
        <w:rPr>
          <w:rFonts w:ascii="Gill Sans MT" w:hAnsi="Gill Sans MT"/>
          <w:color w:val="244061" w:themeColor="accent1" w:themeShade="80"/>
          <w:sz w:val="28"/>
          <w:szCs w:val="28"/>
          <w:u w:val="single"/>
        </w:rPr>
        <w:t>Uitvoering</w:t>
      </w:r>
    </w:p>
    <w:p w:rsidR="00C11A70" w:rsidRPr="00C11A70" w:rsidRDefault="00C11A70" w:rsidP="00C11A70">
      <w:pPr>
        <w:pStyle w:val="Lijstaline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C11A70">
        <w:rPr>
          <w:rFonts w:ascii="Gill Sans MT" w:hAnsi="Gill Sans MT"/>
          <w:sz w:val="24"/>
          <w:szCs w:val="24"/>
        </w:rPr>
        <w:t xml:space="preserve">Opbouw, detaillering en wijze van montage </w:t>
      </w:r>
      <w:r>
        <w:rPr>
          <w:rFonts w:ascii="Gill Sans MT" w:hAnsi="Gill Sans MT"/>
          <w:sz w:val="24"/>
          <w:szCs w:val="24"/>
        </w:rPr>
        <w:t xml:space="preserve">bepaald </w:t>
      </w:r>
      <w:r w:rsidRPr="00C11A70">
        <w:rPr>
          <w:rFonts w:ascii="Gill Sans MT" w:hAnsi="Gill Sans MT"/>
          <w:sz w:val="24"/>
          <w:szCs w:val="24"/>
        </w:rPr>
        <w:t xml:space="preserve">volgens voorstel aannemer </w:t>
      </w:r>
      <w:r>
        <w:rPr>
          <w:rFonts w:ascii="Gill Sans MT" w:hAnsi="Gill Sans MT"/>
          <w:sz w:val="24"/>
          <w:szCs w:val="24"/>
        </w:rPr>
        <w:t xml:space="preserve">en </w:t>
      </w:r>
      <w:r w:rsidRPr="00C11A70">
        <w:rPr>
          <w:rFonts w:ascii="Gill Sans MT" w:hAnsi="Gill Sans MT"/>
          <w:sz w:val="24"/>
          <w:szCs w:val="24"/>
        </w:rPr>
        <w:t xml:space="preserve">overeenkomstig </w:t>
      </w:r>
      <w:r>
        <w:rPr>
          <w:rFonts w:ascii="Gill Sans MT" w:hAnsi="Gill Sans MT"/>
          <w:sz w:val="24"/>
          <w:szCs w:val="24"/>
        </w:rPr>
        <w:t>met aanduidingen op plan</w:t>
      </w:r>
    </w:p>
    <w:p w:rsidR="00340A17" w:rsidRDefault="00340A17" w:rsidP="00340A17">
      <w:pPr>
        <w:pStyle w:val="Lijstalinea"/>
        <w:numPr>
          <w:ilvl w:val="0"/>
          <w:numId w:val="2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 w:rsidRPr="00340A17">
        <w:rPr>
          <w:rFonts w:ascii="Gill Sans MT" w:hAnsi="Gill Sans MT"/>
          <w:sz w:val="24"/>
          <w:szCs w:val="24"/>
        </w:rPr>
        <w:t xml:space="preserve">Aanvullende op de wettelijk bepaalde teksten </w:t>
      </w:r>
      <w:r>
        <w:rPr>
          <w:rFonts w:ascii="Gill Sans MT" w:hAnsi="Gill Sans MT"/>
          <w:sz w:val="24"/>
          <w:szCs w:val="24"/>
        </w:rPr>
        <w:t xml:space="preserve">dient volgende vermeld te </w:t>
      </w:r>
      <w:r w:rsidRPr="00340A17">
        <w:rPr>
          <w:rFonts w:ascii="Gill Sans MT" w:hAnsi="Gill Sans MT"/>
          <w:sz w:val="24"/>
          <w:szCs w:val="24"/>
        </w:rPr>
        <w:t>worden</w:t>
      </w:r>
      <w:r>
        <w:rPr>
          <w:rFonts w:ascii="Gill Sans MT" w:hAnsi="Gill Sans MT"/>
          <w:sz w:val="24"/>
          <w:szCs w:val="24"/>
        </w:rPr>
        <w:t xml:space="preserve"> op DOP en CE-merk</w:t>
      </w:r>
    </w:p>
    <w:p w:rsidR="00340A17" w:rsidRDefault="00340A17" w:rsidP="00340A17">
      <w:pPr>
        <w:pStyle w:val="Lijstalinea"/>
        <w:numPr>
          <w:ilvl w:val="0"/>
          <w:numId w:val="10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 w:rsidRPr="00340A17">
        <w:rPr>
          <w:rFonts w:ascii="Gill Sans MT" w:hAnsi="Gill Sans MT"/>
          <w:sz w:val="24"/>
          <w:szCs w:val="24"/>
        </w:rPr>
        <w:t xml:space="preserve">Klasse volgens </w:t>
      </w:r>
      <w:r w:rsidRPr="00340A17">
        <w:rPr>
          <w:rFonts w:ascii="Gill Sans MT" w:hAnsi="Gill Sans MT"/>
          <w:b/>
          <w:sz w:val="24"/>
          <w:szCs w:val="24"/>
        </w:rPr>
        <w:t>NBN B03-004</w:t>
      </w:r>
      <w:r w:rsidRPr="00340A17">
        <w:rPr>
          <w:rFonts w:ascii="Gill Sans MT" w:hAnsi="Gill Sans MT"/>
          <w:sz w:val="24"/>
          <w:szCs w:val="24"/>
        </w:rPr>
        <w:t xml:space="preserve"> en basiswindruk</w:t>
      </w:r>
    </w:p>
    <w:p w:rsidR="00340A17" w:rsidRDefault="00340A17" w:rsidP="00340A17">
      <w:pPr>
        <w:pStyle w:val="Lijstalinea"/>
        <w:numPr>
          <w:ilvl w:val="0"/>
          <w:numId w:val="10"/>
        </w:numPr>
        <w:tabs>
          <w:tab w:val="right" w:pos="9072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Soort oppervlaktebewerking</w:t>
      </w:r>
    </w:p>
    <w:p w:rsidR="00340A17" w:rsidRPr="00340A17" w:rsidRDefault="00340A17" w:rsidP="00340A17">
      <w:pPr>
        <w:pStyle w:val="Lijstalinea"/>
        <w:numPr>
          <w:ilvl w:val="0"/>
          <w:numId w:val="10"/>
        </w:numPr>
        <w:tabs>
          <w:tab w:val="right" w:pos="9072"/>
        </w:tabs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Executieklasse volgens </w:t>
      </w:r>
      <w:r w:rsidR="00C52618">
        <w:rPr>
          <w:rFonts w:ascii="Gill Sans MT" w:hAnsi="Gill Sans MT"/>
          <w:sz w:val="24"/>
          <w:szCs w:val="24"/>
        </w:rPr>
        <w:t xml:space="preserve">NBN </w:t>
      </w:r>
      <w:bookmarkStart w:id="0" w:name="_GoBack"/>
      <w:bookmarkEnd w:id="0"/>
      <w:r w:rsidRPr="00340A17">
        <w:rPr>
          <w:rFonts w:ascii="Gill Sans MT" w:hAnsi="Gill Sans MT"/>
          <w:b/>
          <w:sz w:val="24"/>
          <w:szCs w:val="24"/>
        </w:rPr>
        <w:t>EN 1090</w:t>
      </w:r>
    </w:p>
    <w:p w:rsidR="00340A17" w:rsidRPr="00D26932" w:rsidRDefault="00B504B9" w:rsidP="00D26932">
      <w:pPr>
        <w:tabs>
          <w:tab w:val="right" w:pos="9072"/>
        </w:tabs>
        <w:jc w:val="both"/>
        <w:rPr>
          <w:rFonts w:ascii="Gill Sans MT" w:hAnsi="Gill Sans MT"/>
          <w:sz w:val="24"/>
          <w:szCs w:val="24"/>
        </w:rPr>
      </w:pPr>
      <w:r>
        <w:rPr>
          <w:noProof/>
          <w:lang w:eastAsia="nl-BE"/>
        </w:rPr>
        <w:lastRenderedPageBreak/>
        <w:drawing>
          <wp:inline distT="0" distB="0" distL="0" distR="0" wp14:anchorId="653DA7AB" wp14:editId="6D5DBDE1">
            <wp:extent cx="5760720" cy="362387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E2B" w:rsidRPr="007D6BDE" w:rsidRDefault="007B1E2B" w:rsidP="007D6BDE">
      <w:pPr>
        <w:pStyle w:val="Lijstalinea"/>
        <w:numPr>
          <w:ilvl w:val="0"/>
          <w:numId w:val="1"/>
        </w:numPr>
        <w:tabs>
          <w:tab w:val="right" w:pos="9072"/>
        </w:tabs>
        <w:rPr>
          <w:rFonts w:ascii="Gill Sans MT" w:hAnsi="Gill Sans MT"/>
          <w:color w:val="244061" w:themeColor="accent1" w:themeShade="80"/>
          <w:sz w:val="28"/>
          <w:szCs w:val="28"/>
          <w:u w:val="single"/>
        </w:rPr>
      </w:pPr>
      <w:r w:rsidRPr="007D6BDE">
        <w:rPr>
          <w:rFonts w:ascii="Gill Sans MT" w:hAnsi="Gill Sans MT"/>
          <w:color w:val="244061" w:themeColor="accent1" w:themeShade="80"/>
          <w:sz w:val="28"/>
          <w:szCs w:val="28"/>
          <w:u w:val="single"/>
        </w:rPr>
        <w:t>Toepassing</w:t>
      </w:r>
    </w:p>
    <w:p w:rsidR="00936DBE" w:rsidRPr="00053EB9" w:rsidRDefault="00936DBE" w:rsidP="00053EB9">
      <w:pPr>
        <w:tabs>
          <w:tab w:val="right" w:pos="9072"/>
        </w:tabs>
        <w:rPr>
          <w:rFonts w:ascii="Gill Sans MT" w:hAnsi="Gill Sans MT"/>
          <w:sz w:val="24"/>
          <w:szCs w:val="24"/>
        </w:rPr>
      </w:pPr>
    </w:p>
    <w:p w:rsidR="007B1E2B" w:rsidRPr="007B1E2B" w:rsidRDefault="007B1E2B" w:rsidP="007B1E2B">
      <w:pPr>
        <w:tabs>
          <w:tab w:val="right" w:pos="9072"/>
        </w:tabs>
        <w:rPr>
          <w:rFonts w:ascii="Gill Sans MT" w:hAnsi="Gill Sans MT"/>
          <w:sz w:val="32"/>
          <w:szCs w:val="32"/>
        </w:rPr>
      </w:pPr>
    </w:p>
    <w:sectPr w:rsidR="007B1E2B" w:rsidRPr="007B1E2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E8" w:rsidRDefault="00F75BE8" w:rsidP="007D6BDE">
      <w:pPr>
        <w:spacing w:after="0" w:line="240" w:lineRule="auto"/>
      </w:pPr>
      <w:r>
        <w:separator/>
      </w:r>
    </w:p>
  </w:endnote>
  <w:endnote w:type="continuationSeparator" w:id="0">
    <w:p w:rsidR="00F75BE8" w:rsidRDefault="00F75BE8" w:rsidP="007D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DE" w:rsidRPr="00AD0356" w:rsidRDefault="007D6BDE" w:rsidP="007D6BDE">
    <w:pPr>
      <w:pStyle w:val="Voettekst"/>
      <w:rPr>
        <w:sz w:val="20"/>
        <w:szCs w:val="20"/>
      </w:rPr>
    </w:pPr>
    <w:r w:rsidRPr="00AD0356">
      <w:rPr>
        <w:sz w:val="20"/>
        <w:szCs w:val="20"/>
      </w:rPr>
      <w:t>Alle teksten</w:t>
    </w:r>
    <w:r>
      <w:rPr>
        <w:sz w:val="20"/>
        <w:szCs w:val="20"/>
      </w:rPr>
      <w:t xml:space="preserve"> en afbeeldingen vallen onder het </w:t>
    </w:r>
    <w:r w:rsidRPr="00AD0356">
      <w:rPr>
        <w:sz w:val="20"/>
        <w:szCs w:val="20"/>
      </w:rPr>
      <w:t>exclusieve intellectuele eigendom van MAENE L N.V.. MAENE L N.V. kent een gebruiksrecht toe om dit materiaal te reproduceren, aan het publiek mee te delen of er afgeleide werken van te maken. Deze teksten en afbeeldingen worden door MAENE L N.V. aangeboden zonder garantie of waarborg ten aanzien van de deugdelijkheid, geschiktheid voor een bepaald doel of anderszins.</w:t>
    </w:r>
  </w:p>
  <w:p w:rsidR="007D6BDE" w:rsidRPr="00AD0356" w:rsidRDefault="007D6BDE" w:rsidP="007D6BDE">
    <w:pPr>
      <w:pStyle w:val="Voettekst"/>
      <w:jc w:val="center"/>
      <w:rPr>
        <w:sz w:val="20"/>
        <w:szCs w:val="20"/>
      </w:rPr>
    </w:pPr>
    <w:r w:rsidRPr="00AD0356">
      <w:rPr>
        <w:sz w:val="20"/>
        <w:szCs w:val="20"/>
      </w:rPr>
      <w:t>WWW.MAENE.COM</w:t>
    </w:r>
  </w:p>
  <w:p w:rsidR="007D6BDE" w:rsidRDefault="007D6B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E8" w:rsidRDefault="00F75BE8" w:rsidP="007D6BDE">
      <w:pPr>
        <w:spacing w:after="0" w:line="240" w:lineRule="auto"/>
      </w:pPr>
      <w:r>
        <w:separator/>
      </w:r>
    </w:p>
  </w:footnote>
  <w:footnote w:type="continuationSeparator" w:id="0">
    <w:p w:rsidR="00F75BE8" w:rsidRDefault="00F75BE8" w:rsidP="007D6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8F3"/>
    <w:multiLevelType w:val="hybridMultilevel"/>
    <w:tmpl w:val="41C0D298"/>
    <w:lvl w:ilvl="0" w:tplc="883A8496">
      <w:start w:val="1"/>
      <w:numFmt w:val="decimal"/>
      <w:lvlText w:val="%1."/>
      <w:lvlJc w:val="left"/>
      <w:pPr>
        <w:ind w:left="360" w:hanging="360"/>
      </w:pPr>
      <w:rPr>
        <w:b w:val="0"/>
        <w:color w:val="244061" w:themeColor="accent1" w:themeShade="8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17EC8"/>
    <w:multiLevelType w:val="hybridMultilevel"/>
    <w:tmpl w:val="1C3A5B2C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3B2431"/>
    <w:multiLevelType w:val="hybridMultilevel"/>
    <w:tmpl w:val="6A1C5460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23C4A29"/>
    <w:multiLevelType w:val="hybridMultilevel"/>
    <w:tmpl w:val="B79415FC"/>
    <w:lvl w:ilvl="0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CA344B9"/>
    <w:multiLevelType w:val="hybridMultilevel"/>
    <w:tmpl w:val="1E90054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5631F"/>
    <w:multiLevelType w:val="hybridMultilevel"/>
    <w:tmpl w:val="E5DCA55C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F9668E0"/>
    <w:multiLevelType w:val="hybridMultilevel"/>
    <w:tmpl w:val="63900B84"/>
    <w:lvl w:ilvl="0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15E46B4"/>
    <w:multiLevelType w:val="hybridMultilevel"/>
    <w:tmpl w:val="4D6ED630"/>
    <w:lvl w:ilvl="0" w:tplc="0813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D74911"/>
    <w:multiLevelType w:val="hybridMultilevel"/>
    <w:tmpl w:val="B68A7FA4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3F04C5C"/>
    <w:multiLevelType w:val="hybridMultilevel"/>
    <w:tmpl w:val="6ABAEB28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81F31EE"/>
    <w:multiLevelType w:val="hybridMultilevel"/>
    <w:tmpl w:val="755CB864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85D7802"/>
    <w:multiLevelType w:val="hybridMultilevel"/>
    <w:tmpl w:val="59081A7A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AF50D88"/>
    <w:multiLevelType w:val="hybridMultilevel"/>
    <w:tmpl w:val="953EEEE4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09E1C47"/>
    <w:multiLevelType w:val="hybridMultilevel"/>
    <w:tmpl w:val="3098A9F8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EC0670A"/>
    <w:multiLevelType w:val="hybridMultilevel"/>
    <w:tmpl w:val="7F14B3F0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F8B4DF1"/>
    <w:multiLevelType w:val="hybridMultilevel"/>
    <w:tmpl w:val="31840932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71607B2"/>
    <w:multiLevelType w:val="hybridMultilevel"/>
    <w:tmpl w:val="AEB83730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348721D"/>
    <w:multiLevelType w:val="hybridMultilevel"/>
    <w:tmpl w:val="0B3AF1AE"/>
    <w:lvl w:ilvl="0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86F0CED"/>
    <w:multiLevelType w:val="hybridMultilevel"/>
    <w:tmpl w:val="089A3792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5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8"/>
  </w:num>
  <w:num w:numId="12">
    <w:abstractNumId w:val="1"/>
  </w:num>
  <w:num w:numId="13">
    <w:abstractNumId w:val="11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91"/>
    <w:rsid w:val="0005251C"/>
    <w:rsid w:val="00053EB9"/>
    <w:rsid w:val="00061C3F"/>
    <w:rsid w:val="00087391"/>
    <w:rsid w:val="000D6C30"/>
    <w:rsid w:val="0011496C"/>
    <w:rsid w:val="00136B06"/>
    <w:rsid w:val="002A6245"/>
    <w:rsid w:val="002B7574"/>
    <w:rsid w:val="002D4A1C"/>
    <w:rsid w:val="002F46DB"/>
    <w:rsid w:val="00335A8A"/>
    <w:rsid w:val="00340A17"/>
    <w:rsid w:val="00362BD0"/>
    <w:rsid w:val="003F7892"/>
    <w:rsid w:val="004253A5"/>
    <w:rsid w:val="004E6280"/>
    <w:rsid w:val="00525B0E"/>
    <w:rsid w:val="006614BA"/>
    <w:rsid w:val="006C3506"/>
    <w:rsid w:val="006F7AA7"/>
    <w:rsid w:val="00702C97"/>
    <w:rsid w:val="007B1E2B"/>
    <w:rsid w:val="007D4674"/>
    <w:rsid w:val="007D6BDE"/>
    <w:rsid w:val="0081105E"/>
    <w:rsid w:val="00905DB1"/>
    <w:rsid w:val="00936DBE"/>
    <w:rsid w:val="00A366DE"/>
    <w:rsid w:val="00A463E9"/>
    <w:rsid w:val="00A807A1"/>
    <w:rsid w:val="00B414E4"/>
    <w:rsid w:val="00B504B9"/>
    <w:rsid w:val="00B71FE1"/>
    <w:rsid w:val="00C11A70"/>
    <w:rsid w:val="00C14770"/>
    <w:rsid w:val="00C52618"/>
    <w:rsid w:val="00D14AE0"/>
    <w:rsid w:val="00D26932"/>
    <w:rsid w:val="00D603AB"/>
    <w:rsid w:val="00E52543"/>
    <w:rsid w:val="00E72FBE"/>
    <w:rsid w:val="00E82548"/>
    <w:rsid w:val="00E83BEC"/>
    <w:rsid w:val="00E95B01"/>
    <w:rsid w:val="00EC42DE"/>
    <w:rsid w:val="00F430F6"/>
    <w:rsid w:val="00F7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AD05B"/>
  <w15:docId w15:val="{980CCAD7-437C-4414-81F8-57A95D95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1E2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D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BDE"/>
  </w:style>
  <w:style w:type="paragraph" w:styleId="Voettekst">
    <w:name w:val="footer"/>
    <w:basedOn w:val="Standaard"/>
    <w:link w:val="VoettekstChar"/>
    <w:unhideWhenUsed/>
    <w:rsid w:val="007D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6BDE"/>
  </w:style>
  <w:style w:type="paragraph" w:styleId="Lijstalinea">
    <w:name w:val="List Paragraph"/>
    <w:basedOn w:val="Standaard"/>
    <w:uiPriority w:val="34"/>
    <w:qFormat/>
    <w:rsid w:val="007D6B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14AE0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E52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57A2-35DC-4C4C-BEAC-BF163CC5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Maene</dc:creator>
  <cp:lastModifiedBy>Geert Maene</cp:lastModifiedBy>
  <cp:revision>5</cp:revision>
  <cp:lastPrinted>2016-10-13T14:13:00Z</cp:lastPrinted>
  <dcterms:created xsi:type="dcterms:W3CDTF">2016-11-23T08:45:00Z</dcterms:created>
  <dcterms:modified xsi:type="dcterms:W3CDTF">2016-12-15T16:15:00Z</dcterms:modified>
</cp:coreProperties>
</file>